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DC32" w14:textId="77777777" w:rsidR="00AB64AC" w:rsidRPr="007F1A8B" w:rsidRDefault="00AB64AC" w:rsidP="00AB64AC">
      <w:pPr>
        <w:jc w:val="center"/>
        <w:rPr>
          <w:rFonts w:ascii="Arial" w:hAnsi="Arial" w:cs="Arial"/>
          <w:sz w:val="24"/>
          <w:szCs w:val="24"/>
        </w:rPr>
      </w:pPr>
      <w:r w:rsidRPr="007F1A8B">
        <w:rPr>
          <w:rFonts w:ascii="Arial" w:hAnsi="Arial" w:cs="Arial"/>
          <w:sz w:val="24"/>
          <w:szCs w:val="24"/>
        </w:rPr>
        <w:t>Tell It Slant: Parables as Spiritual Direction</w:t>
      </w:r>
    </w:p>
    <w:p w14:paraId="26742882" w14:textId="63DB88FE" w:rsidR="00AB64AC" w:rsidRPr="007F1A8B" w:rsidRDefault="00AB64AC" w:rsidP="00AB64AC">
      <w:pPr>
        <w:jc w:val="center"/>
        <w:rPr>
          <w:rFonts w:ascii="Arial" w:hAnsi="Arial" w:cs="Arial"/>
          <w:sz w:val="24"/>
          <w:szCs w:val="24"/>
        </w:rPr>
      </w:pPr>
      <w:r w:rsidRPr="007F1A8B">
        <w:rPr>
          <w:rFonts w:ascii="Arial" w:hAnsi="Arial" w:cs="Arial"/>
          <w:sz w:val="24"/>
          <w:szCs w:val="24"/>
        </w:rPr>
        <w:t>Session 3</w:t>
      </w:r>
    </w:p>
    <w:p w14:paraId="7823570E" w14:textId="6255AC20" w:rsidR="00AB64AC" w:rsidRPr="007F1A8B" w:rsidRDefault="00AB64AC" w:rsidP="00AB64AC">
      <w:pPr>
        <w:jc w:val="center"/>
        <w:rPr>
          <w:rFonts w:ascii="Arial" w:hAnsi="Arial" w:cs="Arial"/>
          <w:sz w:val="24"/>
          <w:szCs w:val="24"/>
        </w:rPr>
      </w:pPr>
      <w:r w:rsidRPr="007F1A8B">
        <w:rPr>
          <w:rFonts w:ascii="Arial" w:hAnsi="Arial" w:cs="Arial"/>
          <w:sz w:val="24"/>
          <w:szCs w:val="24"/>
        </w:rPr>
        <w:t>Spiritualities of Compassion and Poverty (I)</w:t>
      </w:r>
    </w:p>
    <w:p w14:paraId="0BB93267" w14:textId="5ACF46AC" w:rsidR="00AB64AC" w:rsidRPr="007F1A8B" w:rsidRDefault="00AB64AC" w:rsidP="00AB64AC">
      <w:pPr>
        <w:jc w:val="center"/>
        <w:rPr>
          <w:rFonts w:ascii="Arial" w:hAnsi="Arial" w:cs="Arial"/>
          <w:sz w:val="24"/>
          <w:szCs w:val="24"/>
        </w:rPr>
      </w:pPr>
    </w:p>
    <w:p w14:paraId="5CD72999" w14:textId="6E1D5F05" w:rsidR="00AB64AC" w:rsidRPr="007F1A8B" w:rsidRDefault="00AB64AC" w:rsidP="00AB64AC">
      <w:pPr>
        <w:rPr>
          <w:rFonts w:ascii="Arial" w:hAnsi="Arial" w:cs="Arial"/>
          <w:b/>
          <w:bCs/>
          <w:sz w:val="24"/>
          <w:szCs w:val="24"/>
        </w:rPr>
      </w:pPr>
      <w:r w:rsidRPr="007F1A8B">
        <w:rPr>
          <w:rFonts w:ascii="Arial" w:hAnsi="Arial" w:cs="Arial"/>
          <w:b/>
          <w:bCs/>
          <w:sz w:val="24"/>
          <w:szCs w:val="24"/>
        </w:rPr>
        <w:t>Introduction</w:t>
      </w:r>
    </w:p>
    <w:p w14:paraId="77D32D36" w14:textId="3C7C11C0" w:rsidR="00AB64AC" w:rsidRPr="007F1A8B" w:rsidRDefault="00AB64AC" w:rsidP="00AB64AC">
      <w:pPr>
        <w:pStyle w:val="ListParagraph"/>
        <w:numPr>
          <w:ilvl w:val="0"/>
          <w:numId w:val="1"/>
        </w:numPr>
        <w:rPr>
          <w:rFonts w:ascii="Arial" w:hAnsi="Arial" w:cs="Arial"/>
          <w:sz w:val="24"/>
          <w:szCs w:val="24"/>
        </w:rPr>
      </w:pPr>
      <w:r w:rsidRPr="007F1A8B">
        <w:rPr>
          <w:rFonts w:ascii="Arial" w:hAnsi="Arial" w:cs="Arial"/>
          <w:sz w:val="24"/>
          <w:szCs w:val="24"/>
        </w:rPr>
        <w:t>The Danger of “Guruism”</w:t>
      </w:r>
    </w:p>
    <w:p w14:paraId="7EC1D414" w14:textId="7E595AB7" w:rsidR="00AB64AC" w:rsidRPr="007F1A8B" w:rsidRDefault="00AB64AC" w:rsidP="00AB64AC">
      <w:pPr>
        <w:pStyle w:val="ListParagraph"/>
        <w:numPr>
          <w:ilvl w:val="0"/>
          <w:numId w:val="2"/>
        </w:numPr>
        <w:rPr>
          <w:rFonts w:ascii="Arial" w:hAnsi="Arial" w:cs="Arial"/>
          <w:sz w:val="24"/>
          <w:szCs w:val="24"/>
        </w:rPr>
      </w:pPr>
      <w:r w:rsidRPr="007F1A8B">
        <w:rPr>
          <w:rFonts w:ascii="Arial" w:hAnsi="Arial" w:cs="Arial"/>
          <w:sz w:val="24"/>
          <w:szCs w:val="24"/>
        </w:rPr>
        <w:t>Weary of giving up our spirituality to others or letting others (models) to shape and take over our own identity.</w:t>
      </w:r>
    </w:p>
    <w:p w14:paraId="44FA1B63" w14:textId="69648982" w:rsidR="00AB64AC" w:rsidRPr="007F1A8B" w:rsidRDefault="00AB64AC" w:rsidP="00AB64AC">
      <w:pPr>
        <w:pStyle w:val="ListParagraph"/>
        <w:numPr>
          <w:ilvl w:val="0"/>
          <w:numId w:val="2"/>
        </w:numPr>
        <w:rPr>
          <w:rFonts w:ascii="Arial" w:hAnsi="Arial" w:cs="Arial"/>
          <w:sz w:val="24"/>
          <w:szCs w:val="24"/>
        </w:rPr>
      </w:pPr>
      <w:r w:rsidRPr="007F1A8B">
        <w:rPr>
          <w:rFonts w:ascii="Arial" w:hAnsi="Arial" w:cs="Arial"/>
          <w:sz w:val="24"/>
          <w:szCs w:val="24"/>
        </w:rPr>
        <w:t>True SD always gives space to Holy Spirit to do the shaping</w:t>
      </w:r>
    </w:p>
    <w:p w14:paraId="50FC28FA" w14:textId="2D95C2A5" w:rsidR="00AB64AC" w:rsidRPr="007F1A8B" w:rsidRDefault="00AB64AC" w:rsidP="00AB64AC">
      <w:pPr>
        <w:rPr>
          <w:rFonts w:ascii="Arial" w:hAnsi="Arial" w:cs="Arial"/>
          <w:sz w:val="24"/>
          <w:szCs w:val="24"/>
        </w:rPr>
      </w:pPr>
    </w:p>
    <w:p w14:paraId="6558FB7F" w14:textId="010843E6" w:rsidR="00AB64AC" w:rsidRPr="007F1A8B" w:rsidRDefault="00AB64AC" w:rsidP="00AB64AC">
      <w:pPr>
        <w:pStyle w:val="ListParagraph"/>
        <w:numPr>
          <w:ilvl w:val="0"/>
          <w:numId w:val="1"/>
        </w:numPr>
        <w:rPr>
          <w:rFonts w:ascii="Arial" w:hAnsi="Arial" w:cs="Arial"/>
          <w:sz w:val="24"/>
          <w:szCs w:val="24"/>
        </w:rPr>
      </w:pPr>
      <w:r w:rsidRPr="007F1A8B">
        <w:rPr>
          <w:rFonts w:ascii="Arial" w:hAnsi="Arial" w:cs="Arial"/>
          <w:sz w:val="24"/>
          <w:szCs w:val="24"/>
        </w:rPr>
        <w:t>Our Needs</w:t>
      </w:r>
    </w:p>
    <w:p w14:paraId="35218B9F" w14:textId="182862C2" w:rsidR="00AB64AC" w:rsidRPr="007F1A8B" w:rsidRDefault="00AB64AC" w:rsidP="00AB64AC">
      <w:pPr>
        <w:pStyle w:val="ListParagraph"/>
        <w:numPr>
          <w:ilvl w:val="0"/>
          <w:numId w:val="3"/>
        </w:numPr>
        <w:rPr>
          <w:rFonts w:ascii="Arial" w:hAnsi="Arial" w:cs="Arial"/>
          <w:sz w:val="24"/>
          <w:szCs w:val="24"/>
        </w:rPr>
      </w:pPr>
      <w:r w:rsidRPr="007F1A8B">
        <w:rPr>
          <w:rFonts w:ascii="Arial" w:hAnsi="Arial" w:cs="Arial"/>
          <w:sz w:val="24"/>
          <w:szCs w:val="24"/>
        </w:rPr>
        <w:t>There is no “expert” Christian.</w:t>
      </w:r>
    </w:p>
    <w:p w14:paraId="60617AB3" w14:textId="6E80044D" w:rsidR="00AB64AC" w:rsidRPr="007F1A8B" w:rsidRDefault="00AB64AC" w:rsidP="00AB64AC">
      <w:pPr>
        <w:pStyle w:val="ListParagraph"/>
        <w:numPr>
          <w:ilvl w:val="0"/>
          <w:numId w:val="3"/>
        </w:numPr>
        <w:rPr>
          <w:rFonts w:ascii="Arial" w:hAnsi="Arial" w:cs="Arial"/>
          <w:sz w:val="24"/>
          <w:szCs w:val="24"/>
        </w:rPr>
      </w:pPr>
      <w:r w:rsidRPr="007F1A8B">
        <w:rPr>
          <w:rFonts w:ascii="Arial" w:hAnsi="Arial" w:cs="Arial"/>
          <w:sz w:val="24"/>
          <w:szCs w:val="24"/>
        </w:rPr>
        <w:t>Although each of us has our own expe</w:t>
      </w:r>
      <w:r w:rsidR="003E7C7E" w:rsidRPr="007F1A8B">
        <w:rPr>
          <w:rFonts w:ascii="Arial" w:hAnsi="Arial" w:cs="Arial"/>
          <w:sz w:val="24"/>
          <w:szCs w:val="24"/>
        </w:rPr>
        <w:t>r</w:t>
      </w:r>
      <w:r w:rsidRPr="007F1A8B">
        <w:rPr>
          <w:rFonts w:ascii="Arial" w:hAnsi="Arial" w:cs="Arial"/>
          <w:sz w:val="24"/>
          <w:szCs w:val="24"/>
        </w:rPr>
        <w:t>ience</w:t>
      </w:r>
      <w:r w:rsidR="003E7C7E" w:rsidRPr="007F1A8B">
        <w:rPr>
          <w:rFonts w:ascii="Arial" w:hAnsi="Arial" w:cs="Arial"/>
          <w:sz w:val="24"/>
          <w:szCs w:val="24"/>
        </w:rPr>
        <w:t>, knowledge, and competence, we retain our childlike state, without regressing back to infantilism or digressing to “adolescence.”</w:t>
      </w:r>
    </w:p>
    <w:p w14:paraId="4031F795" w14:textId="64D2E1DE" w:rsidR="003E7C7E" w:rsidRPr="007F1A8B" w:rsidRDefault="003E7C7E" w:rsidP="00AB64AC">
      <w:pPr>
        <w:pStyle w:val="ListParagraph"/>
        <w:numPr>
          <w:ilvl w:val="0"/>
          <w:numId w:val="3"/>
        </w:numPr>
        <w:rPr>
          <w:rFonts w:ascii="Arial" w:hAnsi="Arial" w:cs="Arial"/>
          <w:sz w:val="24"/>
          <w:szCs w:val="24"/>
        </w:rPr>
      </w:pPr>
      <w:r w:rsidRPr="007F1A8B">
        <w:rPr>
          <w:rFonts w:ascii="Arial" w:hAnsi="Arial" w:cs="Arial"/>
          <w:sz w:val="24"/>
          <w:szCs w:val="24"/>
        </w:rPr>
        <w:t>A Christian life is best described as an artist</w:t>
      </w:r>
      <w:r w:rsidR="007968E5" w:rsidRPr="007F1A8B">
        <w:rPr>
          <w:rFonts w:ascii="Arial" w:hAnsi="Arial" w:cs="Arial"/>
          <w:sz w:val="24"/>
          <w:szCs w:val="24"/>
        </w:rPr>
        <w:t xml:space="preserve"> who has a craft and a mind for creativity, it starts fresh everyday, with the help from the Holy Spirit in the community of faith.</w:t>
      </w:r>
    </w:p>
    <w:p w14:paraId="092FDFC3" w14:textId="62D8B8F8" w:rsidR="007968E5" w:rsidRPr="007F1A8B" w:rsidRDefault="007968E5" w:rsidP="007968E5">
      <w:pPr>
        <w:rPr>
          <w:rFonts w:ascii="Arial" w:hAnsi="Arial" w:cs="Arial"/>
          <w:b/>
          <w:bCs/>
          <w:sz w:val="24"/>
          <w:szCs w:val="24"/>
        </w:rPr>
      </w:pPr>
      <w:r w:rsidRPr="007F1A8B">
        <w:rPr>
          <w:rFonts w:ascii="Arial" w:hAnsi="Arial" w:cs="Arial"/>
          <w:b/>
          <w:bCs/>
          <w:sz w:val="24"/>
          <w:szCs w:val="24"/>
        </w:rPr>
        <w:t>Spirituality of Compassion—The Parable of the Good Samaritan Lk 10:25-37</w:t>
      </w:r>
    </w:p>
    <w:p w14:paraId="2F3CF556" w14:textId="34B6731B" w:rsidR="007968E5" w:rsidRPr="007F1A8B" w:rsidRDefault="007968E5" w:rsidP="007968E5">
      <w:pPr>
        <w:pStyle w:val="ListParagraph"/>
        <w:numPr>
          <w:ilvl w:val="0"/>
          <w:numId w:val="4"/>
        </w:numPr>
        <w:rPr>
          <w:rFonts w:ascii="Arial" w:hAnsi="Arial" w:cs="Arial"/>
          <w:sz w:val="24"/>
          <w:szCs w:val="24"/>
        </w:rPr>
      </w:pPr>
      <w:r w:rsidRPr="007F1A8B">
        <w:rPr>
          <w:rFonts w:ascii="Arial" w:hAnsi="Arial" w:cs="Arial"/>
          <w:sz w:val="24"/>
          <w:szCs w:val="24"/>
        </w:rPr>
        <w:t>Three Observations</w:t>
      </w:r>
    </w:p>
    <w:p w14:paraId="566AA6BA" w14:textId="5E52B897" w:rsidR="007968E5" w:rsidRPr="007F1A8B" w:rsidRDefault="007968E5" w:rsidP="007968E5">
      <w:pPr>
        <w:pStyle w:val="ListParagraph"/>
        <w:numPr>
          <w:ilvl w:val="0"/>
          <w:numId w:val="5"/>
        </w:numPr>
        <w:rPr>
          <w:rFonts w:ascii="Arial" w:hAnsi="Arial" w:cs="Arial"/>
          <w:sz w:val="24"/>
          <w:szCs w:val="24"/>
        </w:rPr>
      </w:pPr>
      <w:r w:rsidRPr="007F1A8B">
        <w:rPr>
          <w:rFonts w:ascii="Arial" w:hAnsi="Arial" w:cs="Arial"/>
          <w:sz w:val="24"/>
          <w:szCs w:val="24"/>
        </w:rPr>
        <w:t>Context of excitement and success in the sending of the Seventy (Chap. 10)</w:t>
      </w:r>
    </w:p>
    <w:p w14:paraId="268073F7" w14:textId="53488D2F" w:rsidR="00E3623C" w:rsidRPr="007F1A8B" w:rsidRDefault="00E3623C" w:rsidP="00E3623C">
      <w:pPr>
        <w:pStyle w:val="ListParagraph"/>
        <w:numPr>
          <w:ilvl w:val="0"/>
          <w:numId w:val="6"/>
        </w:numPr>
        <w:rPr>
          <w:rFonts w:ascii="Arial" w:hAnsi="Arial" w:cs="Arial"/>
          <w:sz w:val="24"/>
          <w:szCs w:val="24"/>
        </w:rPr>
      </w:pPr>
      <w:r w:rsidRPr="007F1A8B">
        <w:rPr>
          <w:rFonts w:ascii="Arial" w:hAnsi="Arial" w:cs="Arial"/>
          <w:sz w:val="24"/>
          <w:szCs w:val="24"/>
        </w:rPr>
        <w:t>The disciples have not only heard what Jesus said but have done what Jesus did.</w:t>
      </w:r>
    </w:p>
    <w:p w14:paraId="215D32F8" w14:textId="2491594C" w:rsidR="00E3623C" w:rsidRPr="007F1A8B" w:rsidRDefault="00E3623C" w:rsidP="00E3623C">
      <w:pPr>
        <w:pStyle w:val="ListParagraph"/>
        <w:numPr>
          <w:ilvl w:val="0"/>
          <w:numId w:val="6"/>
        </w:numPr>
        <w:rPr>
          <w:rFonts w:ascii="Arial" w:hAnsi="Arial" w:cs="Arial"/>
          <w:sz w:val="24"/>
          <w:szCs w:val="24"/>
        </w:rPr>
      </w:pPr>
      <w:r w:rsidRPr="007F1A8B">
        <w:rPr>
          <w:rFonts w:ascii="Arial" w:hAnsi="Arial" w:cs="Arial"/>
          <w:sz w:val="24"/>
          <w:szCs w:val="24"/>
        </w:rPr>
        <w:t>Jesus affirm their ministry (18f): what they have done.</w:t>
      </w:r>
    </w:p>
    <w:p w14:paraId="02C2F37F" w14:textId="771B7B38" w:rsidR="00E3623C" w:rsidRPr="007F1A8B" w:rsidRDefault="00E3623C" w:rsidP="00E3623C">
      <w:pPr>
        <w:pStyle w:val="ListParagraph"/>
        <w:numPr>
          <w:ilvl w:val="0"/>
          <w:numId w:val="6"/>
        </w:numPr>
        <w:rPr>
          <w:rFonts w:ascii="Arial" w:hAnsi="Arial" w:cs="Arial"/>
          <w:sz w:val="24"/>
          <w:szCs w:val="24"/>
        </w:rPr>
      </w:pPr>
      <w:r w:rsidRPr="007F1A8B">
        <w:rPr>
          <w:rFonts w:ascii="Arial" w:hAnsi="Arial" w:cs="Arial"/>
          <w:sz w:val="24"/>
          <w:szCs w:val="24"/>
        </w:rPr>
        <w:t>With a word of caution (20): who they are.</w:t>
      </w:r>
    </w:p>
    <w:p w14:paraId="7452FF8A" w14:textId="4651103F" w:rsidR="00E3623C" w:rsidRPr="007F1A8B" w:rsidRDefault="00E3623C" w:rsidP="00E3623C">
      <w:pPr>
        <w:pStyle w:val="ListParagraph"/>
        <w:numPr>
          <w:ilvl w:val="0"/>
          <w:numId w:val="5"/>
        </w:numPr>
        <w:rPr>
          <w:rFonts w:ascii="Arial" w:hAnsi="Arial" w:cs="Arial"/>
          <w:sz w:val="24"/>
          <w:szCs w:val="24"/>
        </w:rPr>
      </w:pPr>
      <w:r w:rsidRPr="007F1A8B">
        <w:rPr>
          <w:rFonts w:ascii="Arial" w:hAnsi="Arial" w:cs="Arial"/>
          <w:sz w:val="24"/>
          <w:szCs w:val="24"/>
        </w:rPr>
        <w:t>The Parable is provoked by the scribe (scholar) who tests Jesus for authenticity against the authority of the Scripture. He wants a tested Messiah not just a self-pronounced one.</w:t>
      </w:r>
    </w:p>
    <w:p w14:paraId="2EE91D6D" w14:textId="2D859BB5" w:rsidR="00E13F68" w:rsidRPr="007F1A8B" w:rsidRDefault="00E13F68" w:rsidP="00E13F68">
      <w:pPr>
        <w:pStyle w:val="ListParagraph"/>
        <w:numPr>
          <w:ilvl w:val="0"/>
          <w:numId w:val="7"/>
        </w:numPr>
        <w:rPr>
          <w:rFonts w:ascii="Arial" w:hAnsi="Arial" w:cs="Arial"/>
          <w:sz w:val="24"/>
          <w:szCs w:val="24"/>
        </w:rPr>
      </w:pPr>
      <w:r w:rsidRPr="007F1A8B">
        <w:rPr>
          <w:rFonts w:ascii="Arial" w:hAnsi="Arial" w:cs="Arial"/>
          <w:sz w:val="24"/>
          <w:szCs w:val="24"/>
        </w:rPr>
        <w:t xml:space="preserve">In Luke, Jesus is tested at three critical points in his ministry: </w:t>
      </w:r>
    </w:p>
    <w:p w14:paraId="39D304E7" w14:textId="29C43403" w:rsidR="00E13F68" w:rsidRPr="007F1A8B" w:rsidRDefault="00E13F68" w:rsidP="00E13F68">
      <w:pPr>
        <w:pStyle w:val="ListParagraph"/>
        <w:numPr>
          <w:ilvl w:val="1"/>
          <w:numId w:val="5"/>
        </w:numPr>
        <w:rPr>
          <w:rFonts w:ascii="Arial" w:hAnsi="Arial" w:cs="Arial"/>
          <w:sz w:val="24"/>
          <w:szCs w:val="24"/>
        </w:rPr>
      </w:pPr>
      <w:r w:rsidRPr="007F1A8B">
        <w:rPr>
          <w:rFonts w:ascii="Arial" w:hAnsi="Arial" w:cs="Arial"/>
          <w:sz w:val="24"/>
          <w:szCs w:val="24"/>
        </w:rPr>
        <w:t>At the beginning by Satan in the wilderness</w:t>
      </w:r>
    </w:p>
    <w:p w14:paraId="670C2922" w14:textId="749A7D92" w:rsidR="00E13F68" w:rsidRPr="007F1A8B" w:rsidRDefault="00E13F68" w:rsidP="00E13F68">
      <w:pPr>
        <w:pStyle w:val="ListParagraph"/>
        <w:numPr>
          <w:ilvl w:val="1"/>
          <w:numId w:val="5"/>
        </w:numPr>
        <w:rPr>
          <w:rFonts w:ascii="Arial" w:hAnsi="Arial" w:cs="Arial"/>
          <w:sz w:val="24"/>
          <w:szCs w:val="24"/>
        </w:rPr>
      </w:pPr>
      <w:r w:rsidRPr="007F1A8B">
        <w:rPr>
          <w:rFonts w:ascii="Arial" w:hAnsi="Arial" w:cs="Arial"/>
          <w:sz w:val="24"/>
          <w:szCs w:val="24"/>
        </w:rPr>
        <w:t xml:space="preserve">The current SD test </w:t>
      </w:r>
    </w:p>
    <w:p w14:paraId="65D0454B" w14:textId="4FA8D8CE" w:rsidR="00E13F68" w:rsidRPr="007F1A8B" w:rsidRDefault="00E13F68" w:rsidP="00E13F68">
      <w:pPr>
        <w:pStyle w:val="ListParagraph"/>
        <w:numPr>
          <w:ilvl w:val="1"/>
          <w:numId w:val="5"/>
        </w:numPr>
        <w:rPr>
          <w:rFonts w:ascii="Arial" w:hAnsi="Arial" w:cs="Arial"/>
          <w:sz w:val="24"/>
          <w:szCs w:val="24"/>
        </w:rPr>
      </w:pPr>
      <w:r w:rsidRPr="007F1A8B">
        <w:rPr>
          <w:rFonts w:ascii="Arial" w:hAnsi="Arial" w:cs="Arial"/>
          <w:sz w:val="24"/>
          <w:szCs w:val="24"/>
        </w:rPr>
        <w:t xml:space="preserve">At the conclusion of his ministry </w:t>
      </w:r>
    </w:p>
    <w:p w14:paraId="1B92327A" w14:textId="048C7CA6" w:rsidR="00E13F68" w:rsidRPr="007F1A8B" w:rsidRDefault="00E13F68" w:rsidP="00E13F68">
      <w:pPr>
        <w:pStyle w:val="ListParagraph"/>
        <w:numPr>
          <w:ilvl w:val="0"/>
          <w:numId w:val="7"/>
        </w:numPr>
        <w:rPr>
          <w:rFonts w:ascii="Arial" w:hAnsi="Arial" w:cs="Arial"/>
          <w:sz w:val="24"/>
          <w:szCs w:val="24"/>
        </w:rPr>
      </w:pPr>
      <w:r w:rsidRPr="007F1A8B">
        <w:rPr>
          <w:rFonts w:ascii="Arial" w:hAnsi="Arial" w:cs="Arial"/>
          <w:sz w:val="24"/>
          <w:szCs w:val="24"/>
        </w:rPr>
        <w:t>Jesus reminded his disciples that they were with him when he was tested many tests (Lk 22:28).</w:t>
      </w:r>
    </w:p>
    <w:p w14:paraId="1C968E2D" w14:textId="017F337A" w:rsidR="00DF391B" w:rsidRPr="007F1A8B" w:rsidRDefault="00DF391B" w:rsidP="00DF391B">
      <w:pPr>
        <w:pStyle w:val="ListParagraph"/>
        <w:numPr>
          <w:ilvl w:val="0"/>
          <w:numId w:val="5"/>
        </w:numPr>
        <w:rPr>
          <w:rFonts w:ascii="Arial" w:hAnsi="Arial" w:cs="Arial"/>
          <w:sz w:val="24"/>
          <w:szCs w:val="24"/>
        </w:rPr>
      </w:pPr>
      <w:r w:rsidRPr="007F1A8B">
        <w:rPr>
          <w:rFonts w:ascii="Arial" w:hAnsi="Arial" w:cs="Arial"/>
          <w:sz w:val="24"/>
          <w:szCs w:val="24"/>
        </w:rPr>
        <w:t>Scribe was tested by Jesus by means of the Parable</w:t>
      </w:r>
    </w:p>
    <w:p w14:paraId="07E68EA3" w14:textId="78B9D481" w:rsidR="000B1338" w:rsidRPr="007F1A8B" w:rsidRDefault="000B1338" w:rsidP="000B1338">
      <w:pPr>
        <w:ind w:left="360"/>
        <w:rPr>
          <w:rFonts w:ascii="Arial" w:hAnsi="Arial" w:cs="Arial"/>
          <w:sz w:val="24"/>
          <w:szCs w:val="24"/>
        </w:rPr>
      </w:pPr>
    </w:p>
    <w:p w14:paraId="0C1A5FD0" w14:textId="77777777" w:rsidR="000B1338" w:rsidRPr="007F1A8B" w:rsidRDefault="000B1338" w:rsidP="000B1338">
      <w:pPr>
        <w:ind w:left="360"/>
        <w:rPr>
          <w:rFonts w:ascii="Arial" w:hAnsi="Arial" w:cs="Arial"/>
          <w:sz w:val="24"/>
          <w:szCs w:val="24"/>
        </w:rPr>
      </w:pPr>
    </w:p>
    <w:p w14:paraId="39F6F0AE" w14:textId="04F6BAB9" w:rsidR="00DF391B" w:rsidRPr="007F1A8B" w:rsidRDefault="00700A2B" w:rsidP="00DF391B">
      <w:pPr>
        <w:pStyle w:val="ListParagraph"/>
        <w:numPr>
          <w:ilvl w:val="0"/>
          <w:numId w:val="8"/>
        </w:numPr>
        <w:rPr>
          <w:rFonts w:ascii="Arial" w:hAnsi="Arial" w:cs="Arial"/>
          <w:sz w:val="24"/>
          <w:szCs w:val="24"/>
        </w:rPr>
      </w:pPr>
      <w:r w:rsidRPr="007F1A8B">
        <w:rPr>
          <w:rFonts w:ascii="Arial" w:hAnsi="Arial" w:cs="Arial"/>
          <w:sz w:val="24"/>
          <w:szCs w:val="24"/>
        </w:rPr>
        <w:lastRenderedPageBreak/>
        <w:t>Segments of the Parable</w:t>
      </w:r>
    </w:p>
    <w:p w14:paraId="0866002F" w14:textId="0C92E052" w:rsidR="00700A2B" w:rsidRPr="007F1A8B" w:rsidRDefault="00700A2B" w:rsidP="00700A2B">
      <w:pPr>
        <w:ind w:left="2160" w:hanging="1800"/>
        <w:rPr>
          <w:rFonts w:ascii="Arial" w:hAnsi="Arial" w:cs="Arial"/>
          <w:sz w:val="24"/>
          <w:szCs w:val="24"/>
        </w:rPr>
      </w:pPr>
      <w:r w:rsidRPr="007F1A8B">
        <w:rPr>
          <w:rFonts w:ascii="Arial" w:hAnsi="Arial" w:cs="Arial"/>
          <w:sz w:val="24"/>
          <w:szCs w:val="24"/>
        </w:rPr>
        <w:t>Segment I</w:t>
      </w:r>
      <w:r w:rsidRPr="007F1A8B">
        <w:rPr>
          <w:rFonts w:ascii="Arial" w:hAnsi="Arial" w:cs="Arial"/>
          <w:sz w:val="24"/>
          <w:szCs w:val="24"/>
        </w:rPr>
        <w:tab/>
        <w:t xml:space="preserve">Scribe asks the question, “what must I so to inherit eternal life?”  (25). Jesus turns it into a dialogue of equals. </w:t>
      </w:r>
    </w:p>
    <w:p w14:paraId="79B47131" w14:textId="0C6F202B" w:rsidR="00700A2B" w:rsidRPr="007F1A8B" w:rsidRDefault="00700A2B" w:rsidP="00700A2B">
      <w:pPr>
        <w:ind w:left="2160" w:hanging="1800"/>
        <w:rPr>
          <w:rFonts w:ascii="Arial" w:hAnsi="Arial" w:cs="Arial"/>
          <w:sz w:val="24"/>
          <w:szCs w:val="24"/>
        </w:rPr>
      </w:pPr>
      <w:r w:rsidRPr="007F1A8B">
        <w:rPr>
          <w:rFonts w:ascii="Arial" w:hAnsi="Arial" w:cs="Arial"/>
          <w:sz w:val="24"/>
          <w:szCs w:val="24"/>
        </w:rPr>
        <w:t>Segment II</w:t>
      </w:r>
      <w:r w:rsidRPr="007F1A8B">
        <w:rPr>
          <w:rFonts w:ascii="Arial" w:hAnsi="Arial" w:cs="Arial"/>
          <w:sz w:val="24"/>
          <w:szCs w:val="24"/>
        </w:rPr>
        <w:tab/>
        <w:t>Scribe answers Jesus with Scripture (Dt) and is affirmed by Jesus.  Both pass and both are orthodox.</w:t>
      </w:r>
    </w:p>
    <w:p w14:paraId="081CF841" w14:textId="3AD31AAB" w:rsidR="00700A2B" w:rsidRPr="007F1A8B" w:rsidRDefault="00700A2B" w:rsidP="00700A2B">
      <w:pPr>
        <w:ind w:left="2160" w:hanging="1800"/>
        <w:rPr>
          <w:rFonts w:ascii="Arial" w:hAnsi="Arial" w:cs="Arial"/>
          <w:sz w:val="24"/>
          <w:szCs w:val="24"/>
        </w:rPr>
      </w:pPr>
      <w:r w:rsidRPr="007F1A8B">
        <w:rPr>
          <w:rFonts w:ascii="Arial" w:hAnsi="Arial" w:cs="Arial"/>
          <w:sz w:val="24"/>
          <w:szCs w:val="24"/>
        </w:rPr>
        <w:t>Segment III</w:t>
      </w:r>
      <w:r w:rsidRPr="007F1A8B">
        <w:rPr>
          <w:rFonts w:ascii="Arial" w:hAnsi="Arial" w:cs="Arial"/>
          <w:sz w:val="24"/>
          <w:szCs w:val="24"/>
        </w:rPr>
        <w:tab/>
        <w:t xml:space="preserve">Scribe asks another question, “who is my neighbor?” He is wishing for justification and looking for loophole. Self-justification by means of defence and excuse. The scribe’s weakness if the deficiency of heart. Jesus responds with the Parable. The Parable does not define “neighbor” for the scribe but create the “neighbor” for him. The key is “will I </w:t>
      </w:r>
      <w:r w:rsidRPr="007F1A8B">
        <w:rPr>
          <w:rFonts w:ascii="Arial" w:hAnsi="Arial" w:cs="Arial"/>
          <w:b/>
          <w:bCs/>
          <w:sz w:val="24"/>
          <w:szCs w:val="24"/>
        </w:rPr>
        <w:t>be</w:t>
      </w:r>
      <w:r w:rsidRPr="007F1A8B">
        <w:rPr>
          <w:rFonts w:ascii="Arial" w:hAnsi="Arial" w:cs="Arial"/>
          <w:sz w:val="24"/>
          <w:szCs w:val="24"/>
        </w:rPr>
        <w:t xml:space="preserve"> a neighbor?”</w:t>
      </w:r>
    </w:p>
    <w:p w14:paraId="4FB2E212" w14:textId="1E5544D6" w:rsidR="00700A2B" w:rsidRPr="007F1A8B" w:rsidRDefault="00700A2B" w:rsidP="00700A2B">
      <w:pPr>
        <w:ind w:left="2160" w:hanging="1800"/>
        <w:rPr>
          <w:rFonts w:ascii="Arial" w:hAnsi="Arial" w:cs="Arial"/>
          <w:sz w:val="24"/>
          <w:szCs w:val="24"/>
        </w:rPr>
      </w:pPr>
      <w:r w:rsidRPr="007F1A8B">
        <w:rPr>
          <w:rFonts w:ascii="Arial" w:hAnsi="Arial" w:cs="Arial"/>
          <w:sz w:val="24"/>
          <w:szCs w:val="24"/>
        </w:rPr>
        <w:t>Segment IV</w:t>
      </w:r>
      <w:r w:rsidRPr="007F1A8B">
        <w:rPr>
          <w:rFonts w:ascii="Arial" w:hAnsi="Arial" w:cs="Arial"/>
          <w:sz w:val="24"/>
          <w:szCs w:val="24"/>
        </w:rPr>
        <w:tab/>
        <w:t>Scribe answers the parable question: the Samaritan. Jesus tells to go and do likewise.</w:t>
      </w:r>
    </w:p>
    <w:p w14:paraId="483E831C" w14:textId="73B29270" w:rsidR="00700A2B" w:rsidRPr="007F1A8B" w:rsidRDefault="00700A2B" w:rsidP="00700A2B">
      <w:pPr>
        <w:ind w:left="426" w:hanging="99"/>
        <w:rPr>
          <w:rFonts w:ascii="Arial" w:hAnsi="Arial" w:cs="Arial"/>
          <w:sz w:val="24"/>
          <w:szCs w:val="24"/>
        </w:rPr>
      </w:pPr>
      <w:r w:rsidRPr="007F1A8B">
        <w:rPr>
          <w:rFonts w:ascii="Arial" w:hAnsi="Arial" w:cs="Arial"/>
          <w:sz w:val="24"/>
          <w:szCs w:val="24"/>
        </w:rPr>
        <w:t xml:space="preserve"> Jesus has to move focus of the disciples from doing ministry to being a person who ministers.</w:t>
      </w:r>
    </w:p>
    <w:p w14:paraId="24A8CCE6" w14:textId="57DDF034" w:rsidR="00926CE6" w:rsidRPr="007F1A8B" w:rsidRDefault="00926CE6" w:rsidP="00926CE6">
      <w:pPr>
        <w:ind w:left="99" w:hanging="99"/>
        <w:rPr>
          <w:rFonts w:ascii="Arial" w:hAnsi="Arial" w:cs="Arial"/>
          <w:b/>
          <w:bCs/>
          <w:sz w:val="24"/>
          <w:szCs w:val="24"/>
        </w:rPr>
      </w:pPr>
      <w:r w:rsidRPr="007F1A8B">
        <w:rPr>
          <w:rFonts w:ascii="Arial" w:hAnsi="Arial" w:cs="Arial"/>
          <w:b/>
          <w:bCs/>
          <w:sz w:val="24"/>
          <w:szCs w:val="24"/>
        </w:rPr>
        <w:t>Spirituality of Poverty</w:t>
      </w:r>
      <w:r w:rsidR="000B1338" w:rsidRPr="007F1A8B">
        <w:rPr>
          <w:rFonts w:ascii="Arial" w:hAnsi="Arial" w:cs="Arial"/>
          <w:b/>
          <w:bCs/>
          <w:sz w:val="24"/>
          <w:szCs w:val="24"/>
        </w:rPr>
        <w:t>—The Lord’s Prayer</w:t>
      </w:r>
      <w:r w:rsidRPr="007F1A8B">
        <w:rPr>
          <w:rFonts w:ascii="Arial" w:hAnsi="Arial" w:cs="Arial"/>
          <w:b/>
          <w:bCs/>
          <w:sz w:val="24"/>
          <w:szCs w:val="24"/>
        </w:rPr>
        <w:t xml:space="preserve"> Lk</w:t>
      </w:r>
      <w:r w:rsidR="000B1338" w:rsidRPr="007F1A8B">
        <w:rPr>
          <w:rFonts w:ascii="Arial" w:hAnsi="Arial" w:cs="Arial"/>
          <w:b/>
          <w:bCs/>
          <w:sz w:val="24"/>
          <w:szCs w:val="24"/>
        </w:rPr>
        <w:t xml:space="preserve"> 11:1-13</w:t>
      </w:r>
      <w:r w:rsidRPr="007F1A8B">
        <w:rPr>
          <w:rFonts w:ascii="Arial" w:hAnsi="Arial" w:cs="Arial"/>
          <w:b/>
          <w:bCs/>
          <w:sz w:val="24"/>
          <w:szCs w:val="24"/>
        </w:rPr>
        <w:t>:</w:t>
      </w:r>
    </w:p>
    <w:p w14:paraId="626DEF25" w14:textId="0EBDF52C" w:rsidR="00926CE6" w:rsidRPr="007F1A8B" w:rsidRDefault="00926CE6" w:rsidP="00926CE6">
      <w:pPr>
        <w:pStyle w:val="ListParagraph"/>
        <w:numPr>
          <w:ilvl w:val="0"/>
          <w:numId w:val="9"/>
        </w:numPr>
        <w:rPr>
          <w:rFonts w:ascii="Arial" w:hAnsi="Arial" w:cs="Arial"/>
          <w:sz w:val="24"/>
          <w:szCs w:val="24"/>
        </w:rPr>
      </w:pPr>
      <w:r w:rsidRPr="007F1A8B">
        <w:rPr>
          <w:rFonts w:ascii="Arial" w:hAnsi="Arial" w:cs="Arial"/>
          <w:sz w:val="24"/>
          <w:szCs w:val="24"/>
        </w:rPr>
        <w:t>All Christian spirituality is organic—from the stuff of life.</w:t>
      </w:r>
    </w:p>
    <w:p w14:paraId="28735321" w14:textId="0930A8B2" w:rsidR="00926CE6" w:rsidRPr="007F1A8B" w:rsidRDefault="00926CE6" w:rsidP="00926CE6">
      <w:pPr>
        <w:pStyle w:val="ListParagraph"/>
        <w:numPr>
          <w:ilvl w:val="0"/>
          <w:numId w:val="9"/>
        </w:numPr>
        <w:rPr>
          <w:rFonts w:ascii="Arial" w:hAnsi="Arial" w:cs="Arial"/>
          <w:sz w:val="24"/>
          <w:szCs w:val="24"/>
        </w:rPr>
      </w:pPr>
      <w:r w:rsidRPr="007F1A8B">
        <w:rPr>
          <w:rFonts w:ascii="Arial" w:hAnsi="Arial" w:cs="Arial"/>
          <w:sz w:val="24"/>
          <w:szCs w:val="24"/>
        </w:rPr>
        <w:t>Christian life is not by “principles” but by a life of faith that grows in the soil of the way of growing up, the education received, the life crisis, etc.–conditions that are to be shaped by faith.</w:t>
      </w:r>
    </w:p>
    <w:p w14:paraId="34F59668" w14:textId="10C46FC5" w:rsidR="00926CE6" w:rsidRPr="007F1A8B" w:rsidRDefault="00926CE6" w:rsidP="00926CE6">
      <w:pPr>
        <w:pStyle w:val="ListParagraph"/>
        <w:numPr>
          <w:ilvl w:val="0"/>
          <w:numId w:val="9"/>
        </w:numPr>
        <w:rPr>
          <w:rFonts w:ascii="Arial" w:hAnsi="Arial" w:cs="Arial"/>
          <w:sz w:val="24"/>
          <w:szCs w:val="24"/>
        </w:rPr>
      </w:pPr>
      <w:r w:rsidRPr="007F1A8B">
        <w:rPr>
          <w:rFonts w:ascii="Arial" w:hAnsi="Arial" w:cs="Arial"/>
          <w:sz w:val="24"/>
          <w:szCs w:val="24"/>
        </w:rPr>
        <w:t>Church want to mass produce Christian life as fast as possible.</w:t>
      </w:r>
    </w:p>
    <w:p w14:paraId="5B009781" w14:textId="767248CE" w:rsidR="00926CE6" w:rsidRPr="007F1A8B" w:rsidRDefault="00926CE6" w:rsidP="00926CE6">
      <w:pPr>
        <w:pStyle w:val="ListParagraph"/>
        <w:numPr>
          <w:ilvl w:val="0"/>
          <w:numId w:val="9"/>
        </w:numPr>
        <w:rPr>
          <w:rFonts w:ascii="Arial" w:hAnsi="Arial" w:cs="Arial"/>
          <w:sz w:val="24"/>
          <w:szCs w:val="24"/>
        </w:rPr>
      </w:pPr>
      <w:r w:rsidRPr="007F1A8B">
        <w:rPr>
          <w:rFonts w:ascii="Arial" w:hAnsi="Arial" w:cs="Arial"/>
          <w:sz w:val="24"/>
          <w:szCs w:val="24"/>
        </w:rPr>
        <w:t xml:space="preserve">Poverty is a condition that we </w:t>
      </w:r>
      <w:proofErr w:type="gramStart"/>
      <w:r w:rsidRPr="007F1A8B">
        <w:rPr>
          <w:rFonts w:ascii="Arial" w:hAnsi="Arial" w:cs="Arial"/>
          <w:sz w:val="24"/>
          <w:szCs w:val="24"/>
        </w:rPr>
        <w:t>don’t</w:t>
      </w:r>
      <w:proofErr w:type="gramEnd"/>
      <w:r w:rsidRPr="007F1A8B">
        <w:rPr>
          <w:rFonts w:ascii="Arial" w:hAnsi="Arial" w:cs="Arial"/>
          <w:sz w:val="24"/>
          <w:szCs w:val="24"/>
        </w:rPr>
        <w:t xml:space="preserve"> have what we need to life a full life, we are, by nature, all limited.</w:t>
      </w:r>
    </w:p>
    <w:p w14:paraId="46FB70A7" w14:textId="111D3982" w:rsidR="00926CE6" w:rsidRPr="007F1A8B" w:rsidRDefault="00926CE6" w:rsidP="00926CE6">
      <w:pPr>
        <w:pStyle w:val="ListParagraph"/>
        <w:numPr>
          <w:ilvl w:val="0"/>
          <w:numId w:val="9"/>
        </w:numPr>
        <w:rPr>
          <w:rFonts w:ascii="Arial" w:hAnsi="Arial" w:cs="Arial"/>
          <w:sz w:val="24"/>
          <w:szCs w:val="24"/>
        </w:rPr>
      </w:pPr>
      <w:r w:rsidRPr="007F1A8B">
        <w:rPr>
          <w:rFonts w:ascii="Arial" w:hAnsi="Arial" w:cs="Arial"/>
          <w:sz w:val="24"/>
          <w:szCs w:val="24"/>
        </w:rPr>
        <w:t>Poverty takes different forms: bad parents, bad schooling, bad body, bad brain, exploited, etc.</w:t>
      </w:r>
    </w:p>
    <w:p w14:paraId="2933F862" w14:textId="0A7269D8" w:rsidR="00926CE6" w:rsidRPr="007F1A8B" w:rsidRDefault="00926CE6" w:rsidP="00926CE6">
      <w:pPr>
        <w:pStyle w:val="ListParagraph"/>
        <w:numPr>
          <w:ilvl w:val="0"/>
          <w:numId w:val="9"/>
        </w:numPr>
        <w:rPr>
          <w:rFonts w:ascii="Arial" w:hAnsi="Arial" w:cs="Arial"/>
          <w:sz w:val="24"/>
          <w:szCs w:val="24"/>
        </w:rPr>
      </w:pPr>
      <w:r w:rsidRPr="007F1A8B">
        <w:rPr>
          <w:rFonts w:ascii="Arial" w:hAnsi="Arial" w:cs="Arial"/>
          <w:sz w:val="24"/>
          <w:szCs w:val="24"/>
        </w:rPr>
        <w:t xml:space="preserve">Most of us middle class suppress our poverty. It grows like cancer and turns into pride, </w:t>
      </w:r>
      <w:r w:rsidR="007E46E1" w:rsidRPr="007F1A8B">
        <w:rPr>
          <w:rFonts w:ascii="Arial" w:hAnsi="Arial" w:cs="Arial"/>
          <w:sz w:val="24"/>
          <w:szCs w:val="24"/>
        </w:rPr>
        <w:t>anger, envy, and sloth, etc.</w:t>
      </w:r>
    </w:p>
    <w:p w14:paraId="62534B66" w14:textId="2429DB1D" w:rsidR="007E46E1" w:rsidRPr="007F1A8B" w:rsidRDefault="007E46E1" w:rsidP="00926CE6">
      <w:pPr>
        <w:pStyle w:val="ListParagraph"/>
        <w:numPr>
          <w:ilvl w:val="0"/>
          <w:numId w:val="9"/>
        </w:numPr>
        <w:rPr>
          <w:rFonts w:ascii="Arial" w:hAnsi="Arial" w:cs="Arial"/>
          <w:sz w:val="24"/>
          <w:szCs w:val="24"/>
        </w:rPr>
      </w:pPr>
      <w:r w:rsidRPr="007F1A8B">
        <w:rPr>
          <w:rFonts w:ascii="Arial" w:hAnsi="Arial" w:cs="Arial"/>
          <w:sz w:val="24"/>
          <w:szCs w:val="24"/>
        </w:rPr>
        <w:t>Poverty is a foundational condition. If we suppress our evidence of poverty, we become self-ignorance, incapacitate for growth—the scandal of North American Christianity.</w:t>
      </w:r>
    </w:p>
    <w:p w14:paraId="74C7A01A" w14:textId="479062F2" w:rsidR="007E46E1" w:rsidRPr="007F1A8B" w:rsidRDefault="007E46E1" w:rsidP="00926CE6">
      <w:pPr>
        <w:pStyle w:val="ListParagraph"/>
        <w:numPr>
          <w:ilvl w:val="0"/>
          <w:numId w:val="9"/>
        </w:numPr>
        <w:rPr>
          <w:rFonts w:ascii="Arial" w:hAnsi="Arial" w:cs="Arial"/>
          <w:sz w:val="24"/>
          <w:szCs w:val="24"/>
        </w:rPr>
      </w:pPr>
      <w:r w:rsidRPr="007F1A8B">
        <w:rPr>
          <w:rFonts w:ascii="Arial" w:hAnsi="Arial" w:cs="Arial"/>
          <w:sz w:val="24"/>
          <w:szCs w:val="24"/>
        </w:rPr>
        <w:t>Poverty is the condition in which Jesus teaches us to pray.</w:t>
      </w:r>
    </w:p>
    <w:p w14:paraId="091E0C62" w14:textId="7854E74F" w:rsidR="000B1338" w:rsidRPr="007F1A8B" w:rsidRDefault="000B1338">
      <w:pPr>
        <w:rPr>
          <w:rFonts w:ascii="Arial" w:hAnsi="Arial" w:cs="Arial"/>
          <w:sz w:val="24"/>
          <w:szCs w:val="24"/>
        </w:rPr>
      </w:pPr>
      <w:r w:rsidRPr="007F1A8B">
        <w:rPr>
          <w:rFonts w:ascii="Arial" w:hAnsi="Arial" w:cs="Arial"/>
          <w:sz w:val="24"/>
          <w:szCs w:val="24"/>
        </w:rPr>
        <w:br w:type="page"/>
      </w:r>
    </w:p>
    <w:p w14:paraId="421BED5B" w14:textId="2B2B9BBE" w:rsidR="00DF58C8" w:rsidRDefault="000B1338" w:rsidP="007F1A8B">
      <w:pPr>
        <w:jc w:val="center"/>
        <w:rPr>
          <w:rFonts w:ascii="Arial" w:hAnsi="Arial" w:cs="Arial"/>
          <w:sz w:val="24"/>
          <w:szCs w:val="24"/>
        </w:rPr>
      </w:pPr>
      <w:r w:rsidRPr="007F1A8B">
        <w:rPr>
          <w:rFonts w:ascii="Arial" w:hAnsi="Arial" w:cs="Arial"/>
          <w:sz w:val="24"/>
          <w:szCs w:val="24"/>
        </w:rPr>
        <w:t>Questions for Discussion</w:t>
      </w:r>
    </w:p>
    <w:p w14:paraId="43029C9E" w14:textId="563F3602" w:rsidR="007F1A8B" w:rsidRDefault="007F1A8B" w:rsidP="007F1A8B">
      <w:pPr>
        <w:jc w:val="center"/>
        <w:rPr>
          <w:rFonts w:ascii="Arial" w:hAnsi="Arial" w:cs="Arial"/>
          <w:sz w:val="24"/>
          <w:szCs w:val="24"/>
        </w:rPr>
      </w:pPr>
    </w:p>
    <w:p w14:paraId="5207D80C" w14:textId="77777777" w:rsidR="007F1A8B" w:rsidRPr="007F1A8B" w:rsidRDefault="007F1A8B" w:rsidP="007F1A8B">
      <w:pPr>
        <w:jc w:val="center"/>
        <w:rPr>
          <w:rFonts w:ascii="Arial" w:hAnsi="Arial" w:cs="Arial"/>
          <w:sz w:val="24"/>
          <w:szCs w:val="24"/>
        </w:rPr>
      </w:pPr>
    </w:p>
    <w:p w14:paraId="728B334B" w14:textId="6C3CDA4F" w:rsidR="000B1338" w:rsidRPr="007F1A8B" w:rsidRDefault="000B1338" w:rsidP="000B1338">
      <w:pPr>
        <w:pStyle w:val="ListParagraph"/>
        <w:numPr>
          <w:ilvl w:val="0"/>
          <w:numId w:val="10"/>
        </w:numPr>
        <w:rPr>
          <w:rFonts w:ascii="Arial" w:hAnsi="Arial" w:cs="Arial"/>
          <w:sz w:val="24"/>
          <w:szCs w:val="24"/>
        </w:rPr>
      </w:pPr>
      <w:r w:rsidRPr="007F1A8B">
        <w:rPr>
          <w:rFonts w:ascii="Arial" w:hAnsi="Arial" w:cs="Arial"/>
          <w:sz w:val="24"/>
          <w:szCs w:val="24"/>
        </w:rPr>
        <w:t>What made it necessary for Jesus to use this particular parable to approach the expert in Jewish laws.?</w:t>
      </w:r>
    </w:p>
    <w:p w14:paraId="758FF318" w14:textId="002D013B" w:rsidR="007F1A8B" w:rsidRPr="007F1A8B" w:rsidRDefault="007F1A8B" w:rsidP="007F1A8B">
      <w:pPr>
        <w:rPr>
          <w:rFonts w:ascii="Arial" w:hAnsi="Arial" w:cs="Arial"/>
          <w:sz w:val="24"/>
          <w:szCs w:val="24"/>
        </w:rPr>
      </w:pPr>
    </w:p>
    <w:p w14:paraId="5994E3A3" w14:textId="3FEDCEB1" w:rsidR="007F1A8B" w:rsidRPr="007F1A8B" w:rsidRDefault="007F1A8B" w:rsidP="007F1A8B">
      <w:pPr>
        <w:rPr>
          <w:rFonts w:ascii="Arial" w:hAnsi="Arial" w:cs="Arial"/>
          <w:sz w:val="24"/>
          <w:szCs w:val="24"/>
        </w:rPr>
      </w:pPr>
    </w:p>
    <w:p w14:paraId="211F2270" w14:textId="77777777" w:rsidR="007F1A8B" w:rsidRPr="007F1A8B" w:rsidRDefault="007F1A8B" w:rsidP="007F1A8B">
      <w:pPr>
        <w:rPr>
          <w:rFonts w:ascii="Arial" w:hAnsi="Arial" w:cs="Arial"/>
          <w:sz w:val="24"/>
          <w:szCs w:val="24"/>
        </w:rPr>
      </w:pPr>
    </w:p>
    <w:p w14:paraId="55B240AB" w14:textId="0A33BCBD" w:rsidR="000B1338" w:rsidRPr="007F1A8B" w:rsidRDefault="000B1338" w:rsidP="000B1338">
      <w:pPr>
        <w:pStyle w:val="ListParagraph"/>
        <w:numPr>
          <w:ilvl w:val="0"/>
          <w:numId w:val="10"/>
        </w:numPr>
        <w:rPr>
          <w:rFonts w:ascii="Arial" w:hAnsi="Arial" w:cs="Arial"/>
          <w:sz w:val="24"/>
          <w:szCs w:val="24"/>
        </w:rPr>
      </w:pPr>
      <w:r w:rsidRPr="007F1A8B">
        <w:rPr>
          <w:rFonts w:ascii="Arial" w:hAnsi="Arial" w:cs="Arial"/>
          <w:sz w:val="24"/>
          <w:szCs w:val="24"/>
        </w:rPr>
        <w:t xml:space="preserve">In the firsts lecture, Dr. Peterson noted the “fig leaves” which are used to hide from others. The scribe hid behind the roles of keeper and defender of religious truth. What are the “fig leaves” </w:t>
      </w:r>
      <w:r w:rsidR="007F1A8B" w:rsidRPr="007F1A8B">
        <w:rPr>
          <w:rFonts w:ascii="Arial" w:hAnsi="Arial" w:cs="Arial"/>
          <w:sz w:val="24"/>
          <w:szCs w:val="24"/>
        </w:rPr>
        <w:t xml:space="preserve">which </w:t>
      </w:r>
      <w:r w:rsidRPr="007F1A8B">
        <w:rPr>
          <w:rFonts w:ascii="Arial" w:hAnsi="Arial" w:cs="Arial"/>
          <w:sz w:val="24"/>
          <w:szCs w:val="24"/>
        </w:rPr>
        <w:t>you clutch</w:t>
      </w:r>
      <w:r w:rsidR="007F1A8B" w:rsidRPr="007F1A8B">
        <w:rPr>
          <w:rFonts w:ascii="Arial" w:hAnsi="Arial" w:cs="Arial"/>
          <w:sz w:val="24"/>
          <w:szCs w:val="24"/>
        </w:rPr>
        <w:t xml:space="preserve">, stealing from you the ability to respond to Jesus with all your </w:t>
      </w:r>
      <w:proofErr w:type="gramStart"/>
      <w:r w:rsidR="007F1A8B" w:rsidRPr="007F1A8B">
        <w:rPr>
          <w:rFonts w:ascii="Arial" w:hAnsi="Arial" w:cs="Arial"/>
          <w:sz w:val="24"/>
          <w:szCs w:val="24"/>
        </w:rPr>
        <w:t>heart ,</w:t>
      </w:r>
      <w:proofErr w:type="gramEnd"/>
      <w:r w:rsidR="007F1A8B" w:rsidRPr="007F1A8B">
        <w:rPr>
          <w:rFonts w:ascii="Arial" w:hAnsi="Arial" w:cs="Arial"/>
          <w:sz w:val="24"/>
          <w:szCs w:val="24"/>
        </w:rPr>
        <w:t xml:space="preserve"> mind, soul, and body?</w:t>
      </w:r>
    </w:p>
    <w:p w14:paraId="7DDC623E" w14:textId="77777777" w:rsidR="007F1A8B" w:rsidRPr="007F1A8B" w:rsidRDefault="007F1A8B" w:rsidP="007F1A8B">
      <w:pPr>
        <w:rPr>
          <w:rFonts w:ascii="Arial" w:hAnsi="Arial" w:cs="Arial"/>
          <w:sz w:val="24"/>
          <w:szCs w:val="24"/>
        </w:rPr>
      </w:pPr>
    </w:p>
    <w:sectPr w:rsidR="007F1A8B" w:rsidRPr="007F1A8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5D2B" w14:textId="77777777" w:rsidR="00502AB2" w:rsidRDefault="00502AB2" w:rsidP="007E46E1">
      <w:pPr>
        <w:spacing w:after="0" w:line="240" w:lineRule="auto"/>
      </w:pPr>
      <w:r>
        <w:separator/>
      </w:r>
    </w:p>
  </w:endnote>
  <w:endnote w:type="continuationSeparator" w:id="0">
    <w:p w14:paraId="36F63DC2" w14:textId="77777777" w:rsidR="00502AB2" w:rsidRDefault="00502AB2" w:rsidP="007E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070224"/>
      <w:docPartObj>
        <w:docPartGallery w:val="Page Numbers (Bottom of Page)"/>
        <w:docPartUnique/>
      </w:docPartObj>
    </w:sdtPr>
    <w:sdtEndPr>
      <w:rPr>
        <w:noProof/>
      </w:rPr>
    </w:sdtEndPr>
    <w:sdtContent>
      <w:p w14:paraId="012972D4" w14:textId="245E925D" w:rsidR="007E46E1" w:rsidRDefault="007E46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4DA2A0" w14:textId="77777777" w:rsidR="007E46E1" w:rsidRDefault="007E4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AC62" w14:textId="77777777" w:rsidR="00502AB2" w:rsidRDefault="00502AB2" w:rsidP="007E46E1">
      <w:pPr>
        <w:spacing w:after="0" w:line="240" w:lineRule="auto"/>
      </w:pPr>
      <w:r>
        <w:separator/>
      </w:r>
    </w:p>
  </w:footnote>
  <w:footnote w:type="continuationSeparator" w:id="0">
    <w:p w14:paraId="5A1C7CF9" w14:textId="77777777" w:rsidR="00502AB2" w:rsidRDefault="00502AB2" w:rsidP="007E4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F1"/>
    <w:multiLevelType w:val="hybridMultilevel"/>
    <w:tmpl w:val="6470894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8EC2752"/>
    <w:multiLevelType w:val="hybridMultilevel"/>
    <w:tmpl w:val="46D26278"/>
    <w:lvl w:ilvl="0" w:tplc="2C8C62D8">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BA5E09"/>
    <w:multiLevelType w:val="hybridMultilevel"/>
    <w:tmpl w:val="801C2408"/>
    <w:lvl w:ilvl="0" w:tplc="451A4E4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C05201"/>
    <w:multiLevelType w:val="hybridMultilevel"/>
    <w:tmpl w:val="9E2EE31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6D12F24"/>
    <w:multiLevelType w:val="hybridMultilevel"/>
    <w:tmpl w:val="C27A4EF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1B5932"/>
    <w:multiLevelType w:val="hybridMultilevel"/>
    <w:tmpl w:val="4BBCF2E0"/>
    <w:lvl w:ilvl="0" w:tplc="A8F086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E872CA"/>
    <w:multiLevelType w:val="hybridMultilevel"/>
    <w:tmpl w:val="FDCAE60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2361C8"/>
    <w:multiLevelType w:val="hybridMultilevel"/>
    <w:tmpl w:val="1A0CA910"/>
    <w:lvl w:ilvl="0" w:tplc="A8F086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2A2B17"/>
    <w:multiLevelType w:val="hybridMultilevel"/>
    <w:tmpl w:val="73D41A18"/>
    <w:lvl w:ilvl="0" w:tplc="A8F08656">
      <w:start w:val="1"/>
      <w:numFmt w:val="bullet"/>
      <w:lvlText w:val=""/>
      <w:lvlJc w:val="left"/>
      <w:pPr>
        <w:ind w:left="459" w:hanging="360"/>
      </w:pPr>
      <w:rPr>
        <w:rFonts w:ascii="Symbol" w:hAnsi="Symbol" w:hint="default"/>
      </w:rPr>
    </w:lvl>
    <w:lvl w:ilvl="1" w:tplc="10090003" w:tentative="1">
      <w:start w:val="1"/>
      <w:numFmt w:val="bullet"/>
      <w:lvlText w:val="o"/>
      <w:lvlJc w:val="left"/>
      <w:pPr>
        <w:ind w:left="1179" w:hanging="360"/>
      </w:pPr>
      <w:rPr>
        <w:rFonts w:ascii="Courier New" w:hAnsi="Courier New" w:cs="Courier New" w:hint="default"/>
      </w:rPr>
    </w:lvl>
    <w:lvl w:ilvl="2" w:tplc="10090005" w:tentative="1">
      <w:start w:val="1"/>
      <w:numFmt w:val="bullet"/>
      <w:lvlText w:val=""/>
      <w:lvlJc w:val="left"/>
      <w:pPr>
        <w:ind w:left="1899" w:hanging="360"/>
      </w:pPr>
      <w:rPr>
        <w:rFonts w:ascii="Wingdings" w:hAnsi="Wingdings" w:hint="default"/>
      </w:rPr>
    </w:lvl>
    <w:lvl w:ilvl="3" w:tplc="10090001" w:tentative="1">
      <w:start w:val="1"/>
      <w:numFmt w:val="bullet"/>
      <w:lvlText w:val=""/>
      <w:lvlJc w:val="left"/>
      <w:pPr>
        <w:ind w:left="2619" w:hanging="360"/>
      </w:pPr>
      <w:rPr>
        <w:rFonts w:ascii="Symbol" w:hAnsi="Symbol" w:hint="default"/>
      </w:rPr>
    </w:lvl>
    <w:lvl w:ilvl="4" w:tplc="10090003" w:tentative="1">
      <w:start w:val="1"/>
      <w:numFmt w:val="bullet"/>
      <w:lvlText w:val="o"/>
      <w:lvlJc w:val="left"/>
      <w:pPr>
        <w:ind w:left="3339" w:hanging="360"/>
      </w:pPr>
      <w:rPr>
        <w:rFonts w:ascii="Courier New" w:hAnsi="Courier New" w:cs="Courier New" w:hint="default"/>
      </w:rPr>
    </w:lvl>
    <w:lvl w:ilvl="5" w:tplc="10090005" w:tentative="1">
      <w:start w:val="1"/>
      <w:numFmt w:val="bullet"/>
      <w:lvlText w:val=""/>
      <w:lvlJc w:val="left"/>
      <w:pPr>
        <w:ind w:left="4059" w:hanging="360"/>
      </w:pPr>
      <w:rPr>
        <w:rFonts w:ascii="Wingdings" w:hAnsi="Wingdings" w:hint="default"/>
      </w:rPr>
    </w:lvl>
    <w:lvl w:ilvl="6" w:tplc="10090001" w:tentative="1">
      <w:start w:val="1"/>
      <w:numFmt w:val="bullet"/>
      <w:lvlText w:val=""/>
      <w:lvlJc w:val="left"/>
      <w:pPr>
        <w:ind w:left="4779" w:hanging="360"/>
      </w:pPr>
      <w:rPr>
        <w:rFonts w:ascii="Symbol" w:hAnsi="Symbol" w:hint="default"/>
      </w:rPr>
    </w:lvl>
    <w:lvl w:ilvl="7" w:tplc="10090003" w:tentative="1">
      <w:start w:val="1"/>
      <w:numFmt w:val="bullet"/>
      <w:lvlText w:val="o"/>
      <w:lvlJc w:val="left"/>
      <w:pPr>
        <w:ind w:left="5499" w:hanging="360"/>
      </w:pPr>
      <w:rPr>
        <w:rFonts w:ascii="Courier New" w:hAnsi="Courier New" w:cs="Courier New" w:hint="default"/>
      </w:rPr>
    </w:lvl>
    <w:lvl w:ilvl="8" w:tplc="10090005" w:tentative="1">
      <w:start w:val="1"/>
      <w:numFmt w:val="bullet"/>
      <w:lvlText w:val=""/>
      <w:lvlJc w:val="left"/>
      <w:pPr>
        <w:ind w:left="6219" w:hanging="360"/>
      </w:pPr>
      <w:rPr>
        <w:rFonts w:ascii="Wingdings" w:hAnsi="Wingdings" w:hint="default"/>
      </w:rPr>
    </w:lvl>
  </w:abstractNum>
  <w:abstractNum w:abstractNumId="9" w15:restartNumberingAfterBreak="0">
    <w:nsid w:val="7B7922DF"/>
    <w:multiLevelType w:val="hybridMultilevel"/>
    <w:tmpl w:val="62E8DC1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5"/>
  </w:num>
  <w:num w:numId="4">
    <w:abstractNumId w:val="2"/>
  </w:num>
  <w:num w:numId="5">
    <w:abstractNumId w:val="4"/>
  </w:num>
  <w:num w:numId="6">
    <w:abstractNumId w:val="0"/>
  </w:num>
  <w:num w:numId="7">
    <w:abstractNumId w:val="3"/>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AC"/>
    <w:rsid w:val="0002026C"/>
    <w:rsid w:val="000B1338"/>
    <w:rsid w:val="003E7C7E"/>
    <w:rsid w:val="00502AB2"/>
    <w:rsid w:val="00700A2B"/>
    <w:rsid w:val="007968E5"/>
    <w:rsid w:val="007E46E1"/>
    <w:rsid w:val="007F1A8B"/>
    <w:rsid w:val="00926CE6"/>
    <w:rsid w:val="00AB64AC"/>
    <w:rsid w:val="00DF391B"/>
    <w:rsid w:val="00DF58C8"/>
    <w:rsid w:val="00E13F68"/>
    <w:rsid w:val="00E362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4586"/>
  <w15:chartTrackingRefBased/>
  <w15:docId w15:val="{74AF0135-8A64-473B-881C-AF449BCE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4AC"/>
    <w:pPr>
      <w:ind w:left="720"/>
      <w:contextualSpacing/>
    </w:pPr>
  </w:style>
  <w:style w:type="paragraph" w:styleId="Header">
    <w:name w:val="header"/>
    <w:basedOn w:val="Normal"/>
    <w:link w:val="HeaderChar"/>
    <w:uiPriority w:val="99"/>
    <w:unhideWhenUsed/>
    <w:rsid w:val="007E4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6E1"/>
  </w:style>
  <w:style w:type="paragraph" w:styleId="Footer">
    <w:name w:val="footer"/>
    <w:basedOn w:val="Normal"/>
    <w:link w:val="FooterChar"/>
    <w:uiPriority w:val="99"/>
    <w:unhideWhenUsed/>
    <w:rsid w:val="007E4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Wang</dc:creator>
  <cp:keywords/>
  <dc:description/>
  <cp:lastModifiedBy>Hansel Wang</cp:lastModifiedBy>
  <cp:revision>6</cp:revision>
  <dcterms:created xsi:type="dcterms:W3CDTF">2021-06-10T20:43:00Z</dcterms:created>
  <dcterms:modified xsi:type="dcterms:W3CDTF">2021-06-20T01:27:00Z</dcterms:modified>
</cp:coreProperties>
</file>